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126A81">
        <w:rPr>
          <w:rFonts w:ascii="Arial" w:hAnsi="Arial" w:cs="Arial"/>
          <w:b/>
          <w:sz w:val="28"/>
          <w:szCs w:val="28"/>
          <w:lang w:val="ro-RO"/>
        </w:rPr>
        <w:t>22</w:t>
      </w:r>
      <w:r>
        <w:rPr>
          <w:rFonts w:ascii="Arial" w:hAnsi="Arial" w:cs="Arial"/>
          <w:b/>
          <w:sz w:val="28"/>
          <w:szCs w:val="28"/>
          <w:lang w:val="ro-RO"/>
        </w:rPr>
        <w:t>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737640">
        <w:rPr>
          <w:rFonts w:ascii="Arial" w:hAnsi="Arial" w:cs="Arial"/>
          <w:b/>
          <w:sz w:val="28"/>
          <w:szCs w:val="28"/>
          <w:lang w:val="ro-RO"/>
        </w:rPr>
        <w:t xml:space="preserve"> – </w:t>
      </w:r>
      <w:r w:rsidR="00126A81">
        <w:rPr>
          <w:rFonts w:ascii="Arial" w:hAnsi="Arial" w:cs="Arial"/>
          <w:b/>
          <w:sz w:val="28"/>
          <w:szCs w:val="28"/>
          <w:lang w:val="ro-RO"/>
        </w:rPr>
        <w:t>26</w:t>
      </w:r>
      <w:r>
        <w:rPr>
          <w:rFonts w:ascii="Arial" w:hAnsi="Arial" w:cs="Arial"/>
          <w:b/>
          <w:sz w:val="28"/>
          <w:szCs w:val="28"/>
          <w:lang w:val="ro-RO"/>
        </w:rPr>
        <w:t>.10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126A81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 w:rsidR="00126A81">
        <w:rPr>
          <w:rFonts w:ascii="Arial" w:hAnsi="Arial" w:cs="Arial"/>
          <w:sz w:val="28"/>
          <w:szCs w:val="28"/>
        </w:rPr>
        <w:t>întreținere</w:t>
      </w:r>
      <w:proofErr w:type="spellEnd"/>
      <w:proofErr w:type="gramEnd"/>
      <w:r w:rsidR="00126A8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126A81">
        <w:rPr>
          <w:rFonts w:ascii="Arial" w:hAnsi="Arial" w:cs="Arial"/>
          <w:sz w:val="28"/>
          <w:szCs w:val="28"/>
        </w:rPr>
        <w:t>mixtură</w:t>
      </w:r>
      <w:proofErr w:type="spellEnd"/>
      <w:r w:rsidR="00126A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6A81">
        <w:rPr>
          <w:rFonts w:ascii="Arial" w:hAnsi="Arial" w:cs="Arial"/>
          <w:sz w:val="28"/>
          <w:szCs w:val="28"/>
        </w:rPr>
        <w:t>asfaltică</w:t>
      </w:r>
      <w:proofErr w:type="spellEnd"/>
      <w:r w:rsidR="00126A81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126A81">
        <w:rPr>
          <w:rFonts w:ascii="Arial" w:hAnsi="Arial" w:cs="Arial"/>
          <w:sz w:val="28"/>
          <w:szCs w:val="28"/>
        </w:rPr>
        <w:t>parcare</w:t>
      </w:r>
      <w:proofErr w:type="spellEnd"/>
      <w:r w:rsidR="00126A81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126A81">
        <w:rPr>
          <w:rFonts w:ascii="Arial" w:hAnsi="Arial" w:cs="Arial"/>
          <w:sz w:val="28"/>
          <w:szCs w:val="28"/>
        </w:rPr>
        <w:t>Progresul</w:t>
      </w:r>
      <w:proofErr w:type="spellEnd"/>
      <w:r w:rsidR="00126A81">
        <w:rPr>
          <w:rFonts w:ascii="Arial" w:hAnsi="Arial" w:cs="Arial"/>
          <w:sz w:val="28"/>
          <w:szCs w:val="28"/>
        </w:rPr>
        <w:t xml:space="preserve"> , str. </w:t>
      </w:r>
      <w:proofErr w:type="spellStart"/>
      <w:r w:rsidR="00126A81">
        <w:rPr>
          <w:rFonts w:ascii="Arial" w:hAnsi="Arial" w:cs="Arial"/>
          <w:sz w:val="28"/>
          <w:szCs w:val="28"/>
        </w:rPr>
        <w:t>Sulfinei</w:t>
      </w:r>
      <w:proofErr w:type="spellEnd"/>
      <w:r w:rsidR="00126A81">
        <w:rPr>
          <w:rFonts w:ascii="Arial" w:hAnsi="Arial" w:cs="Arial"/>
          <w:sz w:val="28"/>
          <w:szCs w:val="28"/>
        </w:rPr>
        <w:t>;</w:t>
      </w:r>
    </w:p>
    <w:p w:rsidR="00AB2473" w:rsidRDefault="00126A81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încărcat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moloz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transport  - B-</w:t>
      </w:r>
      <w:proofErr w:type="spellStart"/>
      <w:r>
        <w:rPr>
          <w:rFonts w:ascii="Arial" w:hAnsi="Arial" w:cs="Arial"/>
          <w:sz w:val="28"/>
          <w:szCs w:val="28"/>
        </w:rPr>
        <w:t>dul</w:t>
      </w:r>
      <w:proofErr w:type="spellEnd"/>
      <w:r>
        <w:rPr>
          <w:rFonts w:ascii="Arial" w:hAnsi="Arial" w:cs="Arial"/>
          <w:sz w:val="28"/>
          <w:szCs w:val="28"/>
        </w:rPr>
        <w:t xml:space="preserve"> 1 Mai (</w:t>
      </w:r>
      <w:proofErr w:type="spellStart"/>
      <w:r>
        <w:rPr>
          <w:rFonts w:ascii="Arial" w:hAnsi="Arial" w:cs="Arial"/>
          <w:sz w:val="28"/>
          <w:szCs w:val="28"/>
        </w:rPr>
        <w:t>tronson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Libertății</w:t>
      </w:r>
      <w:proofErr w:type="spellEnd"/>
      <w:r>
        <w:rPr>
          <w:rFonts w:ascii="Arial" w:hAnsi="Arial" w:cs="Arial"/>
          <w:sz w:val="28"/>
          <w:szCs w:val="28"/>
        </w:rPr>
        <w:t xml:space="preserve">, str. I. L. </w:t>
      </w:r>
      <w:proofErr w:type="spellStart"/>
      <w:r>
        <w:rPr>
          <w:rFonts w:ascii="Arial" w:hAnsi="Arial" w:cs="Arial"/>
          <w:sz w:val="28"/>
          <w:szCs w:val="28"/>
        </w:rPr>
        <w:t>Caragiale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AB2473">
        <w:rPr>
          <w:rFonts w:ascii="Arial" w:hAnsi="Arial" w:cs="Arial"/>
          <w:sz w:val="28"/>
          <w:szCs w:val="28"/>
        </w:rPr>
        <w:t>;</w:t>
      </w:r>
    </w:p>
    <w:p w:rsidR="00AB2473" w:rsidRDefault="00AB247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126A81">
        <w:rPr>
          <w:rFonts w:ascii="Arial" w:hAnsi="Arial" w:cs="Arial"/>
          <w:sz w:val="28"/>
          <w:szCs w:val="28"/>
        </w:rPr>
        <w:t>reprofilat</w:t>
      </w:r>
      <w:proofErr w:type="spellEnd"/>
      <w:proofErr w:type="gramEnd"/>
      <w:r w:rsidR="00126A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6A81">
        <w:rPr>
          <w:rFonts w:ascii="Arial" w:hAnsi="Arial" w:cs="Arial"/>
          <w:sz w:val="28"/>
          <w:szCs w:val="28"/>
        </w:rPr>
        <w:t>pentru</w:t>
      </w:r>
      <w:proofErr w:type="spellEnd"/>
      <w:r w:rsidR="00126A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6A81">
        <w:rPr>
          <w:rFonts w:ascii="Arial" w:hAnsi="Arial" w:cs="Arial"/>
          <w:sz w:val="28"/>
          <w:szCs w:val="28"/>
        </w:rPr>
        <w:t>asfaltare</w:t>
      </w:r>
      <w:proofErr w:type="spellEnd"/>
      <w:r w:rsidR="00126A81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126A81">
        <w:rPr>
          <w:rFonts w:ascii="Arial" w:hAnsi="Arial" w:cs="Arial"/>
          <w:sz w:val="28"/>
          <w:szCs w:val="28"/>
        </w:rPr>
        <w:t>Mușețelului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126A81">
        <w:rPr>
          <w:rFonts w:ascii="Arial" w:hAnsi="Arial" w:cs="Arial"/>
          <w:sz w:val="28"/>
          <w:szCs w:val="28"/>
        </w:rPr>
        <w:t>condiționat</w:t>
      </w:r>
      <w:proofErr w:type="spellEnd"/>
      <w:r w:rsidR="00126A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26A81">
        <w:rPr>
          <w:rFonts w:ascii="Arial" w:hAnsi="Arial" w:cs="Arial"/>
          <w:sz w:val="28"/>
          <w:szCs w:val="28"/>
        </w:rPr>
        <w:t>semințe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diverse </w:t>
      </w:r>
      <w:proofErr w:type="spellStart"/>
      <w:r w:rsidR="003B26E1">
        <w:rPr>
          <w:rFonts w:ascii="Arial" w:hAnsi="Arial" w:cs="Arial"/>
          <w:sz w:val="28"/>
          <w:szCs w:val="28"/>
        </w:rPr>
        <w:t>motounelte</w:t>
      </w:r>
      <w:proofErr w:type="spellEnd"/>
      <w:r w:rsidR="000215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1519">
        <w:rPr>
          <w:rFonts w:ascii="Arial" w:hAnsi="Arial" w:cs="Arial"/>
          <w:sz w:val="28"/>
          <w:szCs w:val="28"/>
        </w:rPr>
        <w:t>și</w:t>
      </w:r>
      <w:proofErr w:type="spellEnd"/>
      <w:r w:rsidR="00021519">
        <w:rPr>
          <w:rFonts w:ascii="Arial" w:hAnsi="Arial" w:cs="Arial"/>
          <w:sz w:val="28"/>
          <w:szCs w:val="28"/>
        </w:rPr>
        <w:t xml:space="preserve"> utilaje</w:t>
      </w:r>
      <w:r w:rsidR="003B26E1">
        <w:rPr>
          <w:rFonts w:ascii="Arial" w:hAnsi="Arial" w:cs="Arial"/>
          <w:sz w:val="28"/>
          <w:szCs w:val="28"/>
        </w:rPr>
        <w:t>.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021519" w:rsidRDefault="00582987" w:rsidP="00021519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sectPr w:rsidR="00582987" w:rsidRPr="00021519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1519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343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6A81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0D98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6ECE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26E1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33D7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37640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3E9F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2473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7A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7</cp:revision>
  <cp:lastPrinted>2018-10-11T12:27:00Z</cp:lastPrinted>
  <dcterms:created xsi:type="dcterms:W3CDTF">2018-09-27T11:39:00Z</dcterms:created>
  <dcterms:modified xsi:type="dcterms:W3CDTF">2018-10-19T06:07:00Z</dcterms:modified>
</cp:coreProperties>
</file>